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5A" w:rsidRDefault="00A9775A" w:rsidP="00A9775A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A9775A">
        <w:rPr>
          <w:rFonts w:ascii="PT Astra Serif" w:hAnsi="PT Astra Serif"/>
          <w:b/>
          <w:sz w:val="24"/>
          <w:szCs w:val="24"/>
        </w:rPr>
        <w:t>Рынок труда</w:t>
      </w:r>
    </w:p>
    <w:p w:rsidR="00A9775A" w:rsidRPr="00A9775A" w:rsidRDefault="00A9775A" w:rsidP="00A9775A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6F53D7" w:rsidRPr="006F53D7" w:rsidRDefault="006F53D7" w:rsidP="00242B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53D7">
        <w:rPr>
          <w:rFonts w:ascii="PT Astra Serif" w:hAnsi="PT Astra Serif"/>
          <w:sz w:val="24"/>
          <w:szCs w:val="24"/>
        </w:rPr>
        <w:t>По итогам января-декабря 2022 года среднесписочная численность работников крупных и средних организаций (без внешних совместителей) составила 177518 чел. с ростом по отношению к январю-декабрю 2021 года на 1,4%. Основная доля работников занята в промышленном производстве (40,0% или 71016 чел.).</w:t>
      </w:r>
    </w:p>
    <w:p w:rsidR="006F53D7" w:rsidRPr="006F53D7" w:rsidRDefault="006F53D7" w:rsidP="00242B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53D7">
        <w:rPr>
          <w:rFonts w:ascii="PT Astra Serif" w:hAnsi="PT Astra Serif"/>
          <w:sz w:val="24"/>
          <w:szCs w:val="24"/>
        </w:rPr>
        <w:t>За январь – декабрь 2022 года 138 организаций уведомили Центр занятости населения города Тулы о предполагаемом высвобождении 710 работников в связи с сокращением численности или штата работников.</w:t>
      </w:r>
    </w:p>
    <w:p w:rsidR="006F53D7" w:rsidRPr="006F53D7" w:rsidRDefault="006F53D7" w:rsidP="00242B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53D7">
        <w:rPr>
          <w:rFonts w:ascii="PT Astra Serif" w:hAnsi="PT Astra Serif"/>
          <w:sz w:val="24"/>
          <w:szCs w:val="24"/>
        </w:rPr>
        <w:t>На конец декабря 2022 года 3 организации города находились в режиме неполной занятости. В данном режиме работали 44 работника. В режиме простоя находились 48 работников в 3 организациях.</w:t>
      </w:r>
    </w:p>
    <w:p w:rsidR="006F53D7" w:rsidRPr="006F53D7" w:rsidRDefault="006F53D7" w:rsidP="00242B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53D7">
        <w:rPr>
          <w:rFonts w:ascii="PT Astra Serif" w:hAnsi="PT Astra Serif"/>
          <w:sz w:val="24"/>
          <w:szCs w:val="24"/>
        </w:rPr>
        <w:t>В январе-декабре 2022 года за содействием в поиске подходящей работы обратилось 6421 чел., из них 307 чел. или 4,8% от общего количества обратившихся граждан имели трудоспособную группу инвалидности. По состоянию на конец декабря 2022 года численность граждан, обратившихся за содействием в поиске подходящей работы составила 760 чел.</w:t>
      </w:r>
    </w:p>
    <w:p w:rsidR="006F53D7" w:rsidRPr="006F53D7" w:rsidRDefault="006F53D7" w:rsidP="00242B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53D7">
        <w:rPr>
          <w:rFonts w:ascii="PT Astra Serif" w:hAnsi="PT Astra Serif"/>
          <w:sz w:val="24"/>
          <w:szCs w:val="24"/>
        </w:rPr>
        <w:t>На конец отчетного периода по сравнению с соответствующим значением 2021 года численность безработных граждан уменьшилась на 51,3% и составила 637 чел.</w:t>
      </w:r>
    </w:p>
    <w:p w:rsidR="006F53D7" w:rsidRPr="006F53D7" w:rsidRDefault="006F53D7" w:rsidP="00242B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53D7">
        <w:rPr>
          <w:rFonts w:ascii="PT Astra Serif" w:hAnsi="PT Astra Serif"/>
          <w:sz w:val="24"/>
          <w:szCs w:val="24"/>
        </w:rPr>
        <w:t xml:space="preserve">Гендерный состав безработных граждан сместился в сторону увеличения доли мужчин (с 43,8% в январе-декабре 2021 года до 44,8% в январе-декабре 2022 года). В числе безработных 9,0% составляют инвалиды. Доля лиц </w:t>
      </w:r>
      <w:proofErr w:type="spellStart"/>
      <w:r w:rsidRPr="006F53D7">
        <w:rPr>
          <w:rFonts w:ascii="PT Astra Serif" w:hAnsi="PT Astra Serif"/>
          <w:sz w:val="24"/>
          <w:szCs w:val="24"/>
        </w:rPr>
        <w:t>предпенсионного</w:t>
      </w:r>
      <w:proofErr w:type="spellEnd"/>
      <w:r w:rsidRPr="006F53D7">
        <w:rPr>
          <w:rFonts w:ascii="PT Astra Serif" w:hAnsi="PT Astra Serif"/>
          <w:sz w:val="24"/>
          <w:szCs w:val="24"/>
        </w:rPr>
        <w:t xml:space="preserve"> возраста по отношению к январю-декабрю 2021 года уменьшилась на 0,9 процентных пункта и составила 8,7%.</w:t>
      </w:r>
    </w:p>
    <w:p w:rsidR="006F53D7" w:rsidRPr="006F53D7" w:rsidRDefault="006F53D7" w:rsidP="00242B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53D7">
        <w:rPr>
          <w:rFonts w:ascii="PT Astra Serif" w:hAnsi="PT Astra Serif"/>
          <w:sz w:val="24"/>
          <w:szCs w:val="24"/>
        </w:rPr>
        <w:t>Уровень безработицы на регистрируемом рынке труда на конец декабря 2022 года составил 0,19% от численности рабочей силы, что на 0,19 процентных пункта меньше, чем соответствующий показатель на конец декабря 2021 года.</w:t>
      </w:r>
    </w:p>
    <w:p w:rsidR="006F53D7" w:rsidRPr="006F53D7" w:rsidRDefault="006F53D7" w:rsidP="00242B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53D7">
        <w:rPr>
          <w:rFonts w:ascii="PT Astra Serif" w:hAnsi="PT Astra Serif"/>
          <w:sz w:val="24"/>
          <w:szCs w:val="24"/>
        </w:rPr>
        <w:t>На конец отчетного периода количество вакансий составило 10822 единицы, что на 2,7% больше, чем на конец декабря 2021 года. Для трудоустройства инвалидов 197 работодателей представили 965 вакансий (квотируемых рабочих мест для инвалидов), что составляет 8,9% от общего количества вакансий.</w:t>
      </w:r>
    </w:p>
    <w:p w:rsidR="006F53D7" w:rsidRPr="006F53D7" w:rsidRDefault="006F53D7" w:rsidP="00242B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53D7">
        <w:rPr>
          <w:rFonts w:ascii="PT Astra Serif" w:hAnsi="PT Astra Serif"/>
          <w:sz w:val="24"/>
          <w:szCs w:val="24"/>
        </w:rPr>
        <w:t>На 01.01.2023 коэффициент напряженности на регистрируемом рынке труда города составил 0,1 (на 01.01.2022 – 0,1).</w:t>
      </w:r>
    </w:p>
    <w:p w:rsidR="006F53D7" w:rsidRPr="006F53D7" w:rsidRDefault="006F53D7" w:rsidP="00242B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53D7">
        <w:rPr>
          <w:rFonts w:ascii="PT Astra Serif" w:hAnsi="PT Astra Serif"/>
          <w:sz w:val="24"/>
          <w:szCs w:val="24"/>
        </w:rPr>
        <w:t>В январе-декабре 2022 года при участии Центра занятости населения г. Тулы (ЦЗН) трудоустроено 3784 чел., что на 15,6% меньше соответствующего периода 2021 года.</w:t>
      </w:r>
    </w:p>
    <w:p w:rsidR="006F53D7" w:rsidRPr="006F53D7" w:rsidRDefault="006F53D7" w:rsidP="00242B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53D7">
        <w:rPr>
          <w:rFonts w:ascii="PT Astra Serif" w:hAnsi="PT Astra Serif"/>
          <w:sz w:val="24"/>
          <w:szCs w:val="24"/>
        </w:rPr>
        <w:t xml:space="preserve">Уровень трудоустройства в отчетном периоде составил 59,0% от числа обратившихся за содействием в поиске подходящей работы граждан, уровень трудоустройства граждан, имеющих группу инвалидности – 39,0%.  </w:t>
      </w:r>
    </w:p>
    <w:p w:rsidR="006F53D7" w:rsidRPr="006F53D7" w:rsidRDefault="006F53D7" w:rsidP="00242B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53D7">
        <w:rPr>
          <w:rFonts w:ascii="PT Astra Serif" w:hAnsi="PT Astra Serif"/>
          <w:sz w:val="24"/>
          <w:szCs w:val="24"/>
        </w:rPr>
        <w:t>В январе – декабре 2022 года 83 чел., из числа безработных граждан, приняли участие в оплачиваемых общественных работах. Основные виды общественных работ: фасовочные, упаковочные, охранные, слесарные, сельскохозяйственные, подсобные работы, уход за престарелыми и инвалидами, детьми.</w:t>
      </w:r>
    </w:p>
    <w:p w:rsidR="00EE534E" w:rsidRPr="006F53D7" w:rsidRDefault="006F53D7" w:rsidP="00242B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53D7">
        <w:rPr>
          <w:rFonts w:ascii="PT Astra Serif" w:hAnsi="PT Astra Serif"/>
          <w:sz w:val="24"/>
          <w:szCs w:val="24"/>
        </w:rPr>
        <w:t>За отчетный период на профессиональное обучение или получение дополнительного профессионального образования направлено 470 чел., из них: 435 безработных граждан и 35 пенсионеров, стремящихся возобновить трудовую деятельность.</w:t>
      </w:r>
    </w:p>
    <w:sectPr w:rsidR="00EE534E" w:rsidRPr="006F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2C"/>
    <w:rsid w:val="000974FD"/>
    <w:rsid w:val="00242B48"/>
    <w:rsid w:val="00656E04"/>
    <w:rsid w:val="006F53D7"/>
    <w:rsid w:val="00A9775A"/>
    <w:rsid w:val="00CE66BA"/>
    <w:rsid w:val="00E84980"/>
    <w:rsid w:val="00EE462C"/>
    <w:rsid w:val="00E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8B5D"/>
  <w15:chartTrackingRefBased/>
  <w15:docId w15:val="{0C2C803A-4AC7-4D01-ADA6-BE08240A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B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Викторовна</dc:creator>
  <cp:keywords/>
  <dc:description/>
  <cp:lastModifiedBy>Веч Ольга Олеговна</cp:lastModifiedBy>
  <cp:revision>4</cp:revision>
  <dcterms:created xsi:type="dcterms:W3CDTF">2023-04-10T11:55:00Z</dcterms:created>
  <dcterms:modified xsi:type="dcterms:W3CDTF">2023-04-10T12:06:00Z</dcterms:modified>
</cp:coreProperties>
</file>